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8495D" w14:textId="77777777" w:rsidR="008D08B3" w:rsidRDefault="00AF343B"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B4C7EBD" wp14:editId="10A6CD6A">
            <wp:simplePos x="0" y="0"/>
            <wp:positionH relativeFrom="column">
              <wp:posOffset>4674235</wp:posOffset>
            </wp:positionH>
            <wp:positionV relativeFrom="paragraph">
              <wp:posOffset>-755838</wp:posOffset>
            </wp:positionV>
            <wp:extent cx="1840560" cy="1068424"/>
            <wp:effectExtent l="0" t="0" r="0" b="0"/>
            <wp:wrapNone/>
            <wp:docPr id="10" name="image3.png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Logo, company name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0560" cy="10684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A230A30" wp14:editId="5D4AB37E">
                <wp:simplePos x="0" y="0"/>
                <wp:positionH relativeFrom="column">
                  <wp:posOffset>-638174</wp:posOffset>
                </wp:positionH>
                <wp:positionV relativeFrom="paragraph">
                  <wp:posOffset>261938</wp:posOffset>
                </wp:positionV>
                <wp:extent cx="476250" cy="9605963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14431" y="0"/>
                          <a:ext cx="463138" cy="7560000"/>
                        </a:xfrm>
                        <a:prstGeom prst="rect">
                          <a:avLst/>
                        </a:prstGeom>
                        <a:solidFill>
                          <a:srgbClr val="660033"/>
                        </a:solidFill>
                        <a:ln w="12700" cap="flat" cmpd="sng">
                          <a:solidFill>
                            <a:srgbClr val="660033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C53B401" w14:textId="77777777" w:rsidR="008D08B3" w:rsidRDefault="008D08B3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230A30" id="Rectangle 8" o:spid="_x0000_s1026" style="position:absolute;margin-left:-50.25pt;margin-top:20.65pt;width:37.5pt;height:756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" fillcolor="#603" strokecolor="#603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6C53B401" w14:textId="77777777" w:rsidR="008D08B3" w:rsidRDefault="008D08B3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4B35BD0" w14:textId="77777777" w:rsidR="008D08B3" w:rsidRDefault="00AF343B">
      <w:pPr>
        <w:ind w:left="720" w:right="-613" w:firstLine="6510"/>
        <w:jc w:val="right"/>
        <w:rPr>
          <w:rFonts w:ascii="Arial" w:eastAsia="Arial" w:hAnsi="Arial" w:cs="Arial"/>
          <w:b/>
          <w:color w:val="660033"/>
          <w:sz w:val="52"/>
          <w:szCs w:val="52"/>
        </w:rPr>
      </w:pPr>
      <w:r>
        <w:rPr>
          <w:b/>
          <w:color w:val="660033"/>
          <w:sz w:val="32"/>
          <w:szCs w:val="32"/>
        </w:rPr>
        <w:t>P: 6176 3470</w:t>
      </w:r>
    </w:p>
    <w:p w14:paraId="2FD60B09" w14:textId="77777777" w:rsidR="008D08B3" w:rsidRDefault="00AF343B">
      <w:pPr>
        <w:jc w:val="center"/>
        <w:rPr>
          <w:rFonts w:ascii="Arial" w:eastAsia="Arial" w:hAnsi="Arial" w:cs="Arial"/>
          <w:b/>
          <w:color w:val="660033"/>
          <w:sz w:val="40"/>
          <w:szCs w:val="40"/>
        </w:rPr>
      </w:pPr>
      <w:r>
        <w:rPr>
          <w:rFonts w:ascii="Arial" w:eastAsia="Arial" w:hAnsi="Arial" w:cs="Arial"/>
          <w:b/>
          <w:color w:val="660033"/>
          <w:sz w:val="40"/>
          <w:szCs w:val="40"/>
        </w:rPr>
        <w:t>Information about Cataracts</w:t>
      </w:r>
    </w:p>
    <w:p w14:paraId="41723541" w14:textId="77777777" w:rsidR="008D08B3" w:rsidRDefault="008D08B3">
      <w:pPr>
        <w:ind w:left="540"/>
        <w:rPr>
          <w:rFonts w:ascii="Arial" w:eastAsia="Arial" w:hAnsi="Arial" w:cs="Arial"/>
          <w:b/>
          <w:sz w:val="32"/>
          <w:szCs w:val="32"/>
        </w:rPr>
      </w:pPr>
    </w:p>
    <w:p w14:paraId="5571E869" w14:textId="77777777" w:rsidR="008D08B3" w:rsidRDefault="00AF343B">
      <w:pPr>
        <w:ind w:left="540"/>
        <w:rPr>
          <w:rFonts w:ascii="Arial" w:eastAsia="Arial" w:hAnsi="Arial" w:cs="Arial"/>
          <w:b/>
          <w:sz w:val="32"/>
          <w:szCs w:val="32"/>
        </w:rPr>
      </w:pPr>
      <w:r>
        <w:rPr>
          <w:noProof/>
        </w:rPr>
        <w:drawing>
          <wp:inline distT="0" distB="0" distL="0" distR="0" wp14:anchorId="15D4E3BC" wp14:editId="2331598C">
            <wp:extent cx="5688281" cy="2719449"/>
            <wp:effectExtent l="0" t="0" r="0" b="0"/>
            <wp:docPr id="12" name="image2.jpg" descr="Cataracts - Symptoms and causes - Mayo Clin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ataracts - Symptoms and causes - Mayo Clinic"/>
                    <pic:cNvPicPr preferRelativeResize="0"/>
                  </pic:nvPicPr>
                  <pic:blipFill>
                    <a:blip r:embed="rId7"/>
                    <a:srcRect r="754" b="6757"/>
                    <a:stretch>
                      <a:fillRect/>
                    </a:stretch>
                  </pic:blipFill>
                  <pic:spPr>
                    <a:xfrm>
                      <a:off x="0" y="0"/>
                      <a:ext cx="5688281" cy="27194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DEDF045" w14:textId="77777777" w:rsidR="008D08B3" w:rsidRDefault="00AF343B">
      <w:pPr>
        <w:ind w:left="1260" w:firstLine="180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Normal Vision</w:t>
      </w:r>
      <w:r>
        <w:rPr>
          <w:rFonts w:ascii="Arial" w:eastAsia="Arial" w:hAnsi="Arial" w:cs="Arial"/>
          <w:b/>
          <w:sz w:val="32"/>
          <w:szCs w:val="32"/>
        </w:rPr>
        <w:tab/>
      </w:r>
      <w:r>
        <w:rPr>
          <w:rFonts w:ascii="Arial" w:eastAsia="Arial" w:hAnsi="Arial" w:cs="Arial"/>
          <w:b/>
          <w:sz w:val="32"/>
          <w:szCs w:val="32"/>
        </w:rPr>
        <w:tab/>
      </w:r>
      <w:r>
        <w:rPr>
          <w:rFonts w:ascii="Arial" w:eastAsia="Arial" w:hAnsi="Arial" w:cs="Arial"/>
          <w:b/>
          <w:sz w:val="32"/>
          <w:szCs w:val="32"/>
        </w:rPr>
        <w:tab/>
      </w:r>
      <w:r>
        <w:rPr>
          <w:rFonts w:ascii="Arial" w:eastAsia="Arial" w:hAnsi="Arial" w:cs="Arial"/>
          <w:b/>
          <w:sz w:val="32"/>
          <w:szCs w:val="32"/>
        </w:rPr>
        <w:tab/>
      </w:r>
      <w:proofErr w:type="spellStart"/>
      <w:r>
        <w:rPr>
          <w:rFonts w:ascii="Arial" w:eastAsia="Arial" w:hAnsi="Arial" w:cs="Arial"/>
          <w:b/>
          <w:sz w:val="32"/>
          <w:szCs w:val="32"/>
        </w:rPr>
        <w:t>Vision</w:t>
      </w:r>
      <w:proofErr w:type="spellEnd"/>
      <w:r>
        <w:rPr>
          <w:rFonts w:ascii="Arial" w:eastAsia="Arial" w:hAnsi="Arial" w:cs="Arial"/>
          <w:b/>
          <w:sz w:val="32"/>
          <w:szCs w:val="32"/>
        </w:rPr>
        <w:t xml:space="preserve"> with Cataracts</w:t>
      </w:r>
    </w:p>
    <w:p w14:paraId="7C273EA9" w14:textId="77777777" w:rsidR="008D08B3" w:rsidRDefault="008D08B3">
      <w:pPr>
        <w:ind w:left="540"/>
        <w:rPr>
          <w:rFonts w:ascii="Arial" w:eastAsia="Arial" w:hAnsi="Arial" w:cs="Arial"/>
          <w:b/>
          <w:sz w:val="32"/>
          <w:szCs w:val="32"/>
        </w:rPr>
      </w:pPr>
    </w:p>
    <w:p w14:paraId="089BD10F" w14:textId="77777777" w:rsidR="008D08B3" w:rsidRDefault="00AF343B">
      <w:pPr>
        <w:ind w:left="540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What is a cataract?</w:t>
      </w:r>
    </w:p>
    <w:p w14:paraId="5CAFE312" w14:textId="77777777" w:rsidR="008D08B3" w:rsidRDefault="00AF343B">
      <w:pPr>
        <w:ind w:left="54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A cataract is a clouding of the clear lens in the eye and is one of the leading causes of vision impairment</w:t>
      </w:r>
      <w:proofErr w:type="gramStart"/>
      <w:r>
        <w:rPr>
          <w:rFonts w:ascii="Arial" w:eastAsia="Arial" w:hAnsi="Arial" w:cs="Arial"/>
          <w:sz w:val="26"/>
          <w:szCs w:val="26"/>
        </w:rPr>
        <w:t xml:space="preserve">.  </w:t>
      </w:r>
      <w:proofErr w:type="gramEnd"/>
      <w:r>
        <w:rPr>
          <w:rFonts w:ascii="Arial" w:eastAsia="Arial" w:hAnsi="Arial" w:cs="Arial"/>
          <w:sz w:val="26"/>
          <w:szCs w:val="26"/>
        </w:rPr>
        <w:t>While cataracts most commonly occur in those who are older, they can develop in younger people as well</w:t>
      </w:r>
      <w:proofErr w:type="gramStart"/>
      <w:r>
        <w:rPr>
          <w:rFonts w:ascii="Arial" w:eastAsia="Arial" w:hAnsi="Arial" w:cs="Arial"/>
          <w:sz w:val="26"/>
          <w:szCs w:val="26"/>
        </w:rPr>
        <w:t xml:space="preserve">.  </w:t>
      </w:r>
      <w:proofErr w:type="gramEnd"/>
      <w:r>
        <w:rPr>
          <w:rFonts w:ascii="Arial" w:eastAsia="Arial" w:hAnsi="Arial" w:cs="Arial"/>
          <w:sz w:val="26"/>
          <w:szCs w:val="26"/>
        </w:rPr>
        <w:t>Some are even born with a cataract.</w:t>
      </w:r>
    </w:p>
    <w:p w14:paraId="62A71356" w14:textId="77777777" w:rsidR="008D08B3" w:rsidRDefault="008D08B3">
      <w:pPr>
        <w:ind w:left="540"/>
        <w:rPr>
          <w:rFonts w:ascii="Arial" w:eastAsia="Arial" w:hAnsi="Arial" w:cs="Arial"/>
          <w:sz w:val="26"/>
          <w:szCs w:val="26"/>
        </w:rPr>
      </w:pPr>
    </w:p>
    <w:p w14:paraId="3E9DB65D" w14:textId="77777777" w:rsidR="008D08B3" w:rsidRDefault="00AF343B">
      <w:pPr>
        <w:ind w:left="540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What</w:t>
      </w:r>
      <w:r>
        <w:rPr>
          <w:rFonts w:ascii="Arial" w:eastAsia="Arial" w:hAnsi="Arial" w:cs="Arial"/>
          <w:b/>
          <w:sz w:val="32"/>
          <w:szCs w:val="32"/>
        </w:rPr>
        <w:t xml:space="preserve"> are the symptoms?</w:t>
      </w:r>
    </w:p>
    <w:p w14:paraId="4369EBBF" w14:textId="77777777" w:rsidR="008D08B3" w:rsidRDefault="00AF343B">
      <w:pPr>
        <w:ind w:left="54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In its early stages a cataract may not cause vision problems. However, some common signs of advanced cataracts include:</w:t>
      </w:r>
    </w:p>
    <w:p w14:paraId="5185CFAF" w14:textId="77777777" w:rsidR="008D08B3" w:rsidRDefault="00AF343B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Blurred vision.</w:t>
      </w:r>
    </w:p>
    <w:p w14:paraId="157D497D" w14:textId="77777777" w:rsidR="008D08B3" w:rsidRDefault="00AF343B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Glare sensitivity.</w:t>
      </w:r>
    </w:p>
    <w:p w14:paraId="0278FCE2" w14:textId="77777777" w:rsidR="008D08B3" w:rsidRDefault="00AF343B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Distortion or double vision in the affected eye.</w:t>
      </w:r>
    </w:p>
    <w:p w14:paraId="768A0D9D" w14:textId="77777777" w:rsidR="008D08B3" w:rsidRDefault="00AF343B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A feeling of looking through a ve</w:t>
      </w:r>
      <w:r>
        <w:rPr>
          <w:rFonts w:ascii="Arial" w:eastAsia="Arial" w:hAnsi="Arial" w:cs="Arial"/>
          <w:sz w:val="26"/>
          <w:szCs w:val="26"/>
        </w:rPr>
        <w:t>il or curtain.</w:t>
      </w:r>
    </w:p>
    <w:p w14:paraId="293943FD" w14:textId="77777777" w:rsidR="008D08B3" w:rsidRDefault="008D08B3">
      <w:pPr>
        <w:rPr>
          <w:rFonts w:ascii="Arial" w:eastAsia="Arial" w:hAnsi="Arial" w:cs="Arial"/>
          <w:sz w:val="26"/>
          <w:szCs w:val="26"/>
        </w:rPr>
      </w:pPr>
    </w:p>
    <w:p w14:paraId="14F2065F" w14:textId="77777777" w:rsidR="008D08B3" w:rsidRDefault="00AF343B">
      <w:pPr>
        <w:ind w:left="450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Who is at risk?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374516D1" wp14:editId="70892A49">
                <wp:simplePos x="0" y="0"/>
                <wp:positionH relativeFrom="column">
                  <wp:posOffset>-638174</wp:posOffset>
                </wp:positionH>
                <wp:positionV relativeFrom="paragraph">
                  <wp:posOffset>0</wp:posOffset>
                </wp:positionV>
                <wp:extent cx="475838" cy="10664322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14431" y="0"/>
                          <a:ext cx="463138" cy="7560000"/>
                        </a:xfrm>
                        <a:prstGeom prst="rect">
                          <a:avLst/>
                        </a:prstGeom>
                        <a:solidFill>
                          <a:srgbClr val="660033"/>
                        </a:solidFill>
                        <a:ln w="12700" cap="flat" cmpd="sng">
                          <a:solidFill>
                            <a:srgbClr val="660033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4E813EE" w14:textId="77777777" w:rsidR="008D08B3" w:rsidRDefault="008D08B3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4516D1" id="Rectangle 7" o:spid="_x0000_s1027" style="position:absolute;left:0;text-align:left;margin-left:-50.25pt;margin-top:0;width:37.45pt;height:839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" fillcolor="#603" strokecolor="#603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04E813EE" w14:textId="77777777" w:rsidR="008D08B3" w:rsidRDefault="008D08B3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3EB2C9A" w14:textId="77777777" w:rsidR="008D08B3" w:rsidRDefault="00AF343B">
      <w:pPr>
        <w:ind w:left="54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lastRenderedPageBreak/>
        <w:t>Those most at risk include people who have:</w:t>
      </w:r>
    </w:p>
    <w:p w14:paraId="101ACB5E" w14:textId="77777777" w:rsidR="008D08B3" w:rsidRDefault="00AF343B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A family history of the eye condition.</w:t>
      </w:r>
    </w:p>
    <w:p w14:paraId="6EF88A32" w14:textId="77777777" w:rsidR="008D08B3" w:rsidRDefault="00AF343B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Diabetes.</w:t>
      </w:r>
    </w:p>
    <w:p w14:paraId="4FDA9115" w14:textId="77777777" w:rsidR="008D08B3" w:rsidRDefault="00AF343B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An injury to the eye.</w:t>
      </w:r>
    </w:p>
    <w:p w14:paraId="0EFCA248" w14:textId="77777777" w:rsidR="008D08B3" w:rsidRDefault="00AF343B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Exposed their eyes to sunlight without protection over a long period.</w:t>
      </w:r>
    </w:p>
    <w:p w14:paraId="0CEA5ADB" w14:textId="77777777" w:rsidR="008D08B3" w:rsidRDefault="00AF343B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 xml:space="preserve">Smoked for </w:t>
      </w:r>
      <w:proofErr w:type="gramStart"/>
      <w:r>
        <w:rPr>
          <w:rFonts w:ascii="Arial" w:eastAsia="Arial" w:hAnsi="Arial" w:cs="Arial"/>
          <w:sz w:val="26"/>
          <w:szCs w:val="26"/>
        </w:rPr>
        <w:t>a period of time</w:t>
      </w:r>
      <w:proofErr w:type="gramEnd"/>
      <w:r>
        <w:rPr>
          <w:rFonts w:ascii="Arial" w:eastAsia="Arial" w:hAnsi="Arial" w:cs="Arial"/>
          <w:sz w:val="26"/>
          <w:szCs w:val="26"/>
        </w:rPr>
        <w:t>.</w:t>
      </w:r>
    </w:p>
    <w:p w14:paraId="15AC4DF7" w14:textId="77777777" w:rsidR="008D08B3" w:rsidRDefault="008D08B3">
      <w:pPr>
        <w:ind w:left="540"/>
        <w:rPr>
          <w:rFonts w:ascii="Arial" w:eastAsia="Arial" w:hAnsi="Arial" w:cs="Arial"/>
          <w:sz w:val="26"/>
          <w:szCs w:val="26"/>
        </w:rPr>
      </w:pPr>
    </w:p>
    <w:p w14:paraId="0E37BE5F" w14:textId="77777777" w:rsidR="008D08B3" w:rsidRDefault="008D08B3">
      <w:pPr>
        <w:ind w:left="540"/>
        <w:rPr>
          <w:rFonts w:ascii="Arial" w:eastAsia="Arial" w:hAnsi="Arial" w:cs="Arial"/>
          <w:b/>
          <w:sz w:val="32"/>
          <w:szCs w:val="32"/>
        </w:rPr>
      </w:pPr>
    </w:p>
    <w:p w14:paraId="0B8EFA7D" w14:textId="77777777" w:rsidR="008D08B3" w:rsidRDefault="00AF343B">
      <w:pPr>
        <w:ind w:left="540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Can it be treated?</w:t>
      </w:r>
    </w:p>
    <w:p w14:paraId="072C34D4" w14:textId="77777777" w:rsidR="008D08B3" w:rsidRDefault="00AF343B">
      <w:pPr>
        <w:ind w:left="54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 xml:space="preserve">When symptoms begin to appear, vision may be improved </w:t>
      </w:r>
      <w:proofErr w:type="gramStart"/>
      <w:r>
        <w:rPr>
          <w:rFonts w:ascii="Arial" w:eastAsia="Arial" w:hAnsi="Arial" w:cs="Arial"/>
          <w:sz w:val="26"/>
          <w:szCs w:val="26"/>
        </w:rPr>
        <w:t>through the use of</w:t>
      </w:r>
      <w:proofErr w:type="gramEnd"/>
      <w:r>
        <w:rPr>
          <w:rFonts w:ascii="Arial" w:eastAsia="Arial" w:hAnsi="Arial" w:cs="Arial"/>
          <w:sz w:val="26"/>
          <w:szCs w:val="26"/>
        </w:rPr>
        <w:t>:</w:t>
      </w:r>
    </w:p>
    <w:p w14:paraId="45F34AF5" w14:textId="77777777" w:rsidR="008D08B3" w:rsidRDefault="00AF343B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New glasses</w:t>
      </w:r>
    </w:p>
    <w:p w14:paraId="218F7DB6" w14:textId="77777777" w:rsidR="008D08B3" w:rsidRDefault="00AF343B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Strong bifocals</w:t>
      </w:r>
    </w:p>
    <w:p w14:paraId="18D66764" w14:textId="77777777" w:rsidR="008D08B3" w:rsidRDefault="00AF343B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Magnification</w:t>
      </w:r>
    </w:p>
    <w:p w14:paraId="74492A9C" w14:textId="77777777" w:rsidR="008D08B3" w:rsidRDefault="00AF343B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Appropriate lighting</w:t>
      </w:r>
      <w:r>
        <w:rPr>
          <w:rFonts w:ascii="Arial" w:eastAsia="Arial" w:hAnsi="Arial" w:cs="Arial"/>
          <w:sz w:val="26"/>
          <w:szCs w:val="26"/>
        </w:rPr>
        <w:t xml:space="preserve"> or other visual aids.</w:t>
      </w:r>
    </w:p>
    <w:p w14:paraId="35F4A739" w14:textId="77777777" w:rsidR="008D08B3" w:rsidRDefault="008D08B3">
      <w:pPr>
        <w:spacing w:after="0" w:line="240" w:lineRule="auto"/>
        <w:ind w:left="1107"/>
        <w:rPr>
          <w:rFonts w:ascii="Arial" w:eastAsia="Arial" w:hAnsi="Arial" w:cs="Arial"/>
          <w:sz w:val="26"/>
          <w:szCs w:val="26"/>
        </w:rPr>
      </w:pPr>
    </w:p>
    <w:p w14:paraId="05BFF5A0" w14:textId="77777777" w:rsidR="008D08B3" w:rsidRDefault="00AF343B">
      <w:pPr>
        <w:ind w:left="54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In more advanced cases, cataract surgery is very successful in restoring vision.</w:t>
      </w:r>
    </w:p>
    <w:p w14:paraId="303EAC47" w14:textId="77777777" w:rsidR="008D08B3" w:rsidRDefault="008D08B3">
      <w:pPr>
        <w:ind w:left="540"/>
        <w:rPr>
          <w:rFonts w:ascii="Arial" w:eastAsia="Arial" w:hAnsi="Arial" w:cs="Arial"/>
          <w:sz w:val="26"/>
          <w:szCs w:val="26"/>
        </w:rPr>
      </w:pPr>
    </w:p>
    <w:p w14:paraId="6F63FFA0" w14:textId="77777777" w:rsidR="008D08B3" w:rsidRDefault="008D08B3">
      <w:pPr>
        <w:pBdr>
          <w:top w:val="single" w:sz="4" w:space="1" w:color="000000"/>
        </w:pBdr>
        <w:ind w:left="540"/>
        <w:rPr>
          <w:rFonts w:ascii="Arial" w:eastAsia="Arial" w:hAnsi="Arial" w:cs="Arial"/>
          <w:sz w:val="26"/>
          <w:szCs w:val="26"/>
        </w:rPr>
      </w:pPr>
    </w:p>
    <w:p w14:paraId="6A52832D" w14:textId="77777777" w:rsidR="008D08B3" w:rsidRDefault="00AF343B">
      <w:pPr>
        <w:ind w:left="540"/>
        <w:rPr>
          <w:rFonts w:ascii="Arial" w:eastAsia="Arial" w:hAnsi="Arial" w:cs="Arial"/>
          <w:b/>
          <w:color w:val="660033"/>
          <w:sz w:val="32"/>
          <w:szCs w:val="32"/>
        </w:rPr>
      </w:pPr>
      <w:r>
        <w:rPr>
          <w:rFonts w:ascii="Arial" w:eastAsia="Arial" w:hAnsi="Arial" w:cs="Arial"/>
          <w:b/>
          <w:color w:val="660033"/>
          <w:sz w:val="32"/>
          <w:szCs w:val="32"/>
        </w:rPr>
        <w:t>Our Mission at Eyes for Life Canberra</w:t>
      </w:r>
    </w:p>
    <w:p w14:paraId="7A7F3E78" w14:textId="77777777" w:rsidR="008D08B3" w:rsidRDefault="00AF343B">
      <w:pPr>
        <w:ind w:left="540"/>
      </w:pPr>
      <w:r>
        <w:rPr>
          <w:rFonts w:ascii="Arial" w:eastAsia="Arial" w:hAnsi="Arial" w:cs="Arial"/>
          <w:sz w:val="26"/>
          <w:szCs w:val="26"/>
        </w:rPr>
        <w:t>To maximise the personal resources and ability of people in the ACT whose lives are affected by blindness or lo</w:t>
      </w:r>
      <w:r>
        <w:rPr>
          <w:rFonts w:ascii="Arial" w:eastAsia="Arial" w:hAnsi="Arial" w:cs="Arial"/>
          <w:sz w:val="26"/>
          <w:szCs w:val="26"/>
        </w:rPr>
        <w:t xml:space="preserve">w vision, by responding to their needs through care, </w:t>
      </w:r>
      <w:proofErr w:type="gramStart"/>
      <w:r>
        <w:rPr>
          <w:rFonts w:ascii="Arial" w:eastAsia="Arial" w:hAnsi="Arial" w:cs="Arial"/>
          <w:sz w:val="26"/>
          <w:szCs w:val="26"/>
        </w:rPr>
        <w:t>communication</w:t>
      </w:r>
      <w:proofErr w:type="gramEnd"/>
      <w:r>
        <w:rPr>
          <w:rFonts w:ascii="Arial" w:eastAsia="Arial" w:hAnsi="Arial" w:cs="Arial"/>
          <w:sz w:val="26"/>
          <w:szCs w:val="26"/>
        </w:rPr>
        <w:t xml:space="preserve"> and support.</w:t>
      </w:r>
    </w:p>
    <w:p w14:paraId="7E8C7BB9" w14:textId="77777777" w:rsidR="008D08B3" w:rsidRDefault="00AF343B">
      <w:pPr>
        <w:ind w:left="540"/>
        <w:rPr>
          <w:rFonts w:ascii="Arial" w:eastAsia="Arial" w:hAnsi="Arial" w:cs="Arial"/>
          <w:b/>
          <w:color w:val="660033"/>
          <w:sz w:val="32"/>
          <w:szCs w:val="32"/>
        </w:rPr>
      </w:pPr>
      <w:r>
        <w:rPr>
          <w:rFonts w:ascii="Arial" w:eastAsia="Arial" w:hAnsi="Arial" w:cs="Arial"/>
          <w:b/>
          <w:color w:val="660033"/>
          <w:sz w:val="32"/>
          <w:szCs w:val="32"/>
        </w:rPr>
        <w:t xml:space="preserve">Need assistance: </w:t>
      </w:r>
    </w:p>
    <w:p w14:paraId="6E736B67" w14:textId="77777777" w:rsidR="008D08B3" w:rsidRDefault="00AF343B">
      <w:pPr>
        <w:ind w:left="1980" w:firstLine="180"/>
        <w:rPr>
          <w:rFonts w:ascii="Arial" w:eastAsia="Arial" w:hAnsi="Arial" w:cs="Arial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592834F8" wp14:editId="7684F112">
            <wp:simplePos x="0" y="0"/>
            <wp:positionH relativeFrom="column">
              <wp:posOffset>400050</wp:posOffset>
            </wp:positionH>
            <wp:positionV relativeFrom="paragraph">
              <wp:posOffset>81915</wp:posOffset>
            </wp:positionV>
            <wp:extent cx="783772" cy="700171"/>
            <wp:effectExtent l="0" t="0" r="0" b="0"/>
            <wp:wrapNone/>
            <wp:docPr id="1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3772" cy="7001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CEC50B8" w14:textId="77777777" w:rsidR="008D08B3" w:rsidRDefault="00AF343B">
      <w:pPr>
        <w:ind w:left="1985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Contact</w:t>
      </w:r>
      <w:r>
        <w:rPr>
          <w:rFonts w:ascii="Arial" w:eastAsia="Arial" w:hAnsi="Arial" w:cs="Arial"/>
          <w:sz w:val="26"/>
          <w:szCs w:val="26"/>
        </w:rPr>
        <w:t xml:space="preserve"> Eyes for Life Canberra on 02 6176 3470</w:t>
      </w:r>
    </w:p>
    <w:p w14:paraId="70E177E2" w14:textId="77777777" w:rsidR="008D08B3" w:rsidRDefault="008D08B3">
      <w:pPr>
        <w:ind w:left="540"/>
        <w:rPr>
          <w:rFonts w:ascii="Arial" w:eastAsia="Arial" w:hAnsi="Arial" w:cs="Arial"/>
          <w:sz w:val="26"/>
          <w:szCs w:val="26"/>
        </w:rPr>
      </w:pPr>
    </w:p>
    <w:p w14:paraId="14C11F87" w14:textId="77777777" w:rsidR="008D08B3" w:rsidRDefault="00AF343B">
      <w:pPr>
        <w:ind w:left="54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ab/>
      </w:r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65213DB7" wp14:editId="47499130">
            <wp:simplePos x="0" y="0"/>
            <wp:positionH relativeFrom="column">
              <wp:posOffset>248920</wp:posOffset>
            </wp:positionH>
            <wp:positionV relativeFrom="paragraph">
              <wp:posOffset>94483</wp:posOffset>
            </wp:positionV>
            <wp:extent cx="1044575" cy="1044575"/>
            <wp:effectExtent l="0" t="0" r="0" b="0"/>
            <wp:wrapNone/>
            <wp:docPr id="9" name="image1.png" descr="Building PNG Image | Office building, Web development design, Web design  compan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Building PNG Image | Office building, Web development design, Web design  company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4575" cy="1044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FE32C6C" w14:textId="77777777" w:rsidR="008D08B3" w:rsidRDefault="00AF343B">
      <w:pPr>
        <w:ind w:left="1985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 xml:space="preserve"> Visit</w:t>
      </w:r>
      <w:r>
        <w:rPr>
          <w:rFonts w:ascii="Arial" w:eastAsia="Arial" w:hAnsi="Arial" w:cs="Arial"/>
          <w:sz w:val="26"/>
          <w:szCs w:val="26"/>
        </w:rPr>
        <w:t xml:space="preserve"> Eyes for Life Canberra at The Griﬃn Centre: </w:t>
      </w:r>
    </w:p>
    <w:p w14:paraId="592C15C8" w14:textId="77777777" w:rsidR="008D08B3" w:rsidRDefault="00AF343B">
      <w:pPr>
        <w:ind w:left="1985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20 Genge Street, Canberra ACT 2601</w:t>
      </w:r>
    </w:p>
    <w:sectPr w:rsidR="008D08B3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17A9"/>
    <w:multiLevelType w:val="multilevel"/>
    <w:tmpl w:val="C2EC7AD4"/>
    <w:lvl w:ilvl="0">
      <w:start w:val="1"/>
      <w:numFmt w:val="bullet"/>
      <w:lvlText w:val="●"/>
      <w:lvlJc w:val="left"/>
      <w:pPr>
        <w:ind w:left="1107" w:hanging="567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C995AEF"/>
    <w:multiLevelType w:val="multilevel"/>
    <w:tmpl w:val="A940691A"/>
    <w:lvl w:ilvl="0">
      <w:start w:val="1"/>
      <w:numFmt w:val="bullet"/>
      <w:lvlText w:val="●"/>
      <w:lvlJc w:val="left"/>
      <w:pPr>
        <w:ind w:left="1107" w:hanging="567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8B3"/>
    <w:rsid w:val="008D08B3"/>
    <w:rsid w:val="00AF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EC5BF"/>
  <w15:docId w15:val="{9C4CF443-DE83-4261-95F1-214BF7B70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8F34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8F3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412"/>
  </w:style>
  <w:style w:type="paragraph" w:styleId="Footer">
    <w:name w:val="footer"/>
    <w:basedOn w:val="Normal"/>
    <w:link w:val="FooterChar"/>
    <w:uiPriority w:val="99"/>
    <w:unhideWhenUsed/>
    <w:rsid w:val="008F3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3412"/>
  </w:style>
  <w:style w:type="character" w:customStyle="1" w:styleId="Heading2Char">
    <w:name w:val="Heading 2 Char"/>
    <w:basedOn w:val="DefaultParagraphFont"/>
    <w:link w:val="Heading2"/>
    <w:uiPriority w:val="9"/>
    <w:rsid w:val="008F3412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8F3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05F48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bHd4uNWf8HtiFLmq3usbjAqHdg==">AMUW2mXjDuJtqFe18H4i0iw79oD9wcKi+3BXw0oozwTI+slFrfgX7s8JSixb1t2dnEPKqQsxLDA61Li/LfSQ+bDDL3B084oQjX2zPeDl24eZQB3eILBotNI=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Brittany Bevan</dc:creator>
  <cp:lastModifiedBy>Glenn Doney | MSc(Hons)</cp:lastModifiedBy>
  <cp:revision>2</cp:revision>
  <dcterms:created xsi:type="dcterms:W3CDTF">2021-11-24T00:49:00Z</dcterms:created>
  <dcterms:modified xsi:type="dcterms:W3CDTF">2021-11-24T00:49:00Z</dcterms:modified>
</cp:coreProperties>
</file>